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auto"/>
        <w:spacing w:before="0" w:after="0" w:line="360" w:lineRule="auto"/>
        <w:rPr>
          <w:rStyle w:val="6"/>
          <w:rFonts w:ascii="宋体" w:hAnsi="宋体" w:eastAsia="宋体"/>
          <w:b/>
          <w:color w:val="000000"/>
          <w:sz w:val="36"/>
          <w:szCs w:val="36"/>
          <w:lang w:val="zh-CN"/>
        </w:rPr>
      </w:pPr>
      <w:r>
        <w:rPr>
          <w:rStyle w:val="6"/>
          <w:rFonts w:hint="eastAsia" w:ascii="宋体" w:hAnsi="宋体" w:eastAsia="宋体"/>
          <w:b/>
          <w:color w:val="000000"/>
          <w:sz w:val="36"/>
          <w:szCs w:val="36"/>
          <w:lang w:val="zh-CN"/>
        </w:rPr>
        <w:t>上海市优质结构推荐检查告知承诺书</w:t>
      </w:r>
    </w:p>
    <w:p>
      <w:pPr>
        <w:pStyle w:val="7"/>
        <w:shd w:val="clear" w:color="auto" w:fill="auto"/>
        <w:spacing w:before="0" w:after="0" w:line="360" w:lineRule="auto"/>
        <w:rPr>
          <w:rFonts w:hint="eastAsia" w:ascii="宋体" w:hAnsi="宋体" w:eastAsia="宋体"/>
          <w:b/>
          <w:sz w:val="36"/>
          <w:szCs w:val="36"/>
        </w:rPr>
      </w:pPr>
      <w:r>
        <w:rPr>
          <w:rStyle w:val="6"/>
          <w:rFonts w:hint="eastAsia" w:ascii="宋体" w:hAnsi="宋体" w:eastAsia="宋体"/>
          <w:b/>
          <w:color w:val="000000"/>
          <w:sz w:val="36"/>
          <w:szCs w:val="36"/>
          <w:lang w:val="zh-CN"/>
        </w:rPr>
        <w:t>（20</w:t>
      </w:r>
      <w:r>
        <w:rPr>
          <w:rStyle w:val="6"/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  <w:t>21</w:t>
      </w:r>
      <w:r>
        <w:rPr>
          <w:rStyle w:val="6"/>
          <w:rFonts w:hint="eastAsia" w:ascii="宋体" w:hAnsi="宋体" w:eastAsia="宋体"/>
          <w:b/>
          <w:color w:val="000000"/>
          <w:sz w:val="36"/>
          <w:szCs w:val="36"/>
          <w:lang w:val="zh-CN"/>
        </w:rPr>
        <w:t>版</w:t>
      </w:r>
      <w:r>
        <w:rPr>
          <w:rStyle w:val="6"/>
          <w:rFonts w:ascii="宋体" w:hAnsi="宋体" w:eastAsia="宋体"/>
          <w:b/>
          <w:color w:val="000000"/>
          <w:sz w:val="36"/>
          <w:szCs w:val="36"/>
          <w:lang w:val="zh-CN"/>
        </w:rPr>
        <w:t>）</w:t>
      </w:r>
    </w:p>
    <w:p>
      <w:pPr>
        <w:pStyle w:val="7"/>
        <w:shd w:val="clear" w:color="auto" w:fill="auto"/>
        <w:spacing w:beforeLines="50" w:after="0" w:line="500" w:lineRule="exact"/>
        <w:ind w:firstLine="520" w:firstLineChars="200"/>
        <w:jc w:val="both"/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为确保上海市优质结构工程质量，促进优质结构检査工作的健康发展，特提出以下检査告知事项：</w:t>
      </w:r>
    </w:p>
    <w:p>
      <w:pPr>
        <w:pStyle w:val="7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500" w:lineRule="exact"/>
        <w:jc w:val="both"/>
        <w:rPr>
          <w:rFonts w:ascii="宋体" w:hAnsi="宋体" w:eastAsia="宋体"/>
          <w:b/>
          <w:sz w:val="24"/>
          <w:szCs w:val="24"/>
        </w:rPr>
      </w:pPr>
      <w:r>
        <w:rPr>
          <w:rStyle w:val="6"/>
          <w:rFonts w:hint="eastAsia" w:ascii="宋体" w:hAnsi="宋体" w:eastAsia="宋体"/>
          <w:b/>
          <w:color w:val="000000"/>
          <w:sz w:val="24"/>
          <w:szCs w:val="24"/>
          <w:lang w:val="zh-CN"/>
        </w:rPr>
        <w:t>诚信承诺（推荐检查时申报单位须宣读本承诺</w:t>
      </w:r>
      <w:r>
        <w:rPr>
          <w:rStyle w:val="6"/>
          <w:rFonts w:ascii="宋体" w:hAnsi="宋体" w:eastAsia="宋体"/>
          <w:b/>
          <w:color w:val="000000"/>
          <w:sz w:val="24"/>
          <w:szCs w:val="24"/>
          <w:lang w:val="zh-CN"/>
        </w:rPr>
        <w:t>）</w:t>
      </w:r>
    </w:p>
    <w:p>
      <w:pPr>
        <w:pStyle w:val="7"/>
        <w:shd w:val="clear" w:color="auto" w:fill="auto"/>
        <w:tabs>
          <w:tab w:val="left" w:pos="0"/>
        </w:tabs>
        <w:spacing w:before="0" w:after="0" w:line="500" w:lineRule="exact"/>
        <w:ind w:firstLine="52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1.提供的文件资料真实有效，无隐瞒、漏报及弄虚作假。</w:t>
      </w:r>
    </w:p>
    <w:p>
      <w:pPr>
        <w:pStyle w:val="7"/>
        <w:shd w:val="clear" w:color="auto" w:fill="auto"/>
        <w:tabs>
          <w:tab w:val="left" w:pos="0"/>
          <w:tab w:val="left" w:pos="718"/>
        </w:tabs>
        <w:spacing w:before="0" w:after="0" w:line="500" w:lineRule="exact"/>
        <w:ind w:firstLine="520" w:firstLineChars="200"/>
        <w:jc w:val="left"/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</w:rPr>
        <w:t>2.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工程所用原材料、现场制作的混凝土和砂浆试块、结构质量检测的取（送）样严格执行国家及地方有关规定，工程建造按图施工，无偷工减料现象。</w:t>
      </w:r>
    </w:p>
    <w:p>
      <w:pPr>
        <w:pStyle w:val="7"/>
        <w:shd w:val="clear" w:color="auto" w:fill="auto"/>
        <w:tabs>
          <w:tab w:val="left" w:pos="0"/>
          <w:tab w:val="left" w:pos="718"/>
        </w:tabs>
        <w:spacing w:before="0" w:after="0" w:line="500" w:lineRule="exact"/>
        <w:ind w:firstLine="520" w:firstLineChars="200"/>
        <w:jc w:val="left"/>
        <w:rPr>
          <w:rStyle w:val="6"/>
          <w:rFonts w:hint="eastAsia" w:ascii="宋体" w:hAnsi="宋体" w:eastAsia="宋体"/>
          <w:sz w:val="24"/>
          <w:szCs w:val="24"/>
          <w:lang w:val="zh-CN"/>
        </w:rPr>
      </w:pPr>
      <w:r>
        <w:rPr>
          <w:rStyle w:val="6"/>
          <w:rFonts w:hint="eastAsia" w:ascii="宋体" w:hAnsi="宋体" w:eastAsia="宋体"/>
          <w:sz w:val="24"/>
          <w:szCs w:val="24"/>
          <w:lang w:val="zh-CN"/>
        </w:rPr>
        <w:t>3.如实提供申报工程是否存在质量</w:t>
      </w:r>
      <w:r>
        <w:rPr>
          <w:rStyle w:val="6"/>
          <w:rFonts w:hint="eastAsia" w:ascii="宋体" w:hAnsi="宋体" w:eastAsia="宋体"/>
          <w:sz w:val="24"/>
          <w:szCs w:val="24"/>
          <w:lang w:val="en-US" w:eastAsia="zh-CN"/>
        </w:rPr>
        <w:t>和</w:t>
      </w:r>
      <w:r>
        <w:rPr>
          <w:rStyle w:val="6"/>
          <w:rFonts w:hint="eastAsia" w:ascii="宋体" w:hAnsi="宋体" w:eastAsia="宋体"/>
          <w:sz w:val="24"/>
          <w:szCs w:val="24"/>
          <w:lang w:val="zh-CN"/>
        </w:rPr>
        <w:t>安全事故、质量投诉、行政处罚、媒体曝光等情况。</w:t>
      </w:r>
    </w:p>
    <w:p>
      <w:pPr>
        <w:pStyle w:val="7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500" w:lineRule="exact"/>
        <w:jc w:val="both"/>
        <w:rPr>
          <w:rFonts w:ascii="宋体" w:hAnsi="宋体" w:eastAsia="宋体"/>
          <w:b/>
          <w:sz w:val="24"/>
          <w:szCs w:val="24"/>
        </w:rPr>
      </w:pPr>
      <w:r>
        <w:rPr>
          <w:rStyle w:val="6"/>
          <w:rFonts w:hint="eastAsia" w:ascii="宋体" w:hAnsi="宋体" w:eastAsia="宋体"/>
          <w:b/>
          <w:color w:val="000000"/>
          <w:sz w:val="24"/>
          <w:szCs w:val="24"/>
          <w:lang w:val="zh-CN"/>
        </w:rPr>
        <w:t>廉政承诺（推荐检查时申报单位须宣读本承诺</w:t>
      </w:r>
      <w:r>
        <w:rPr>
          <w:rStyle w:val="6"/>
          <w:rFonts w:ascii="宋体" w:hAnsi="宋体" w:eastAsia="宋体"/>
          <w:b/>
          <w:color w:val="000000"/>
          <w:sz w:val="24"/>
          <w:szCs w:val="24"/>
          <w:lang w:val="zh-CN"/>
        </w:rPr>
        <w:t>）</w:t>
      </w:r>
    </w:p>
    <w:p>
      <w:pPr>
        <w:pStyle w:val="7"/>
        <w:shd w:val="clear" w:color="auto" w:fill="auto"/>
        <w:tabs>
          <w:tab w:val="left" w:pos="0"/>
          <w:tab w:val="left" w:pos="718"/>
        </w:tabs>
        <w:spacing w:before="0" w:after="0" w:line="500" w:lineRule="exact"/>
        <w:ind w:firstLine="52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贯彻执行各项廉政规章制度，认真遵守廉洁纪律，决不违反有关规定。</w:t>
      </w:r>
    </w:p>
    <w:p>
      <w:pPr>
        <w:pStyle w:val="7"/>
        <w:shd w:val="clear" w:color="auto" w:fill="auto"/>
        <w:tabs>
          <w:tab w:val="left" w:pos="2057"/>
        </w:tabs>
        <w:spacing w:beforeLines="50" w:afterLines="50" w:line="500" w:lineRule="exact"/>
        <w:jc w:val="both"/>
        <w:rPr>
          <w:rFonts w:ascii="宋体" w:hAnsi="宋体" w:eastAsia="宋体"/>
          <w:sz w:val="24"/>
          <w:szCs w:val="24"/>
        </w:rPr>
      </w:pPr>
      <w:r>
        <w:rPr>
          <w:rStyle w:val="6"/>
          <w:rFonts w:ascii="宋体" w:hAnsi="宋体" w:eastAsia="宋体"/>
          <w:color w:val="000000"/>
          <w:sz w:val="24"/>
          <w:szCs w:val="24"/>
        </w:rPr>
        <w:t>*****</w:t>
      </w:r>
      <w:r>
        <w:rPr>
          <w:rStyle w:val="9"/>
          <w:rFonts w:ascii="宋体" w:hAnsi="宋体" w:eastAsia="宋体"/>
          <w:color w:val="000000"/>
          <w:sz w:val="24"/>
          <w:szCs w:val="24"/>
          <w:lang w:eastAsia="zh-CN"/>
        </w:rPr>
        <w:t>****</w:t>
      </w:r>
      <w:r>
        <w:rPr>
          <w:rStyle w:val="9"/>
          <w:rFonts w:ascii="宋体" w:hAnsi="宋体" w:eastAsia="宋体"/>
          <w:color w:val="000000"/>
          <w:sz w:val="24"/>
          <w:szCs w:val="24"/>
          <w:lang w:val="zh-CN" w:eastAsia="zh-CN"/>
        </w:rPr>
        <w:t>**</w:t>
      </w:r>
      <w:r>
        <w:rPr>
          <w:rStyle w:val="9"/>
          <w:rFonts w:ascii="宋体" w:hAnsi="宋体" w:eastAsia="宋体"/>
          <w:color w:val="000000"/>
          <w:sz w:val="24"/>
          <w:szCs w:val="24"/>
          <w:lang w:eastAsia="zh-CN"/>
        </w:rPr>
        <w:t>*****************************************</w:t>
      </w:r>
    </w:p>
    <w:p>
      <w:pPr>
        <w:pStyle w:val="7"/>
        <w:shd w:val="clear" w:color="auto" w:fill="auto"/>
        <w:spacing w:before="0" w:after="0" w:line="500" w:lineRule="exact"/>
        <w:ind w:firstLine="520" w:firstLineChars="200"/>
        <w:jc w:val="left"/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我企业已认真阅读《上海市优质结构推荐检查告知承诺书》全部内容，并愿作以下承诺：</w:t>
      </w:r>
    </w:p>
    <w:p>
      <w:pPr>
        <w:pStyle w:val="7"/>
        <w:shd w:val="clear" w:color="auto" w:fill="auto"/>
        <w:spacing w:before="0" w:after="0" w:line="500" w:lineRule="exact"/>
        <w:ind w:firstLine="520" w:firstLineChars="200"/>
        <w:jc w:val="both"/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若存在违反上述告知事项的行为，我企业愿意取消工程评审（入选</w:t>
      </w:r>
      <w:r>
        <w:rPr>
          <w:rStyle w:val="6"/>
          <w:rFonts w:ascii="宋体" w:hAnsi="宋体" w:eastAsia="宋体"/>
          <w:color w:val="000000"/>
          <w:sz w:val="24"/>
          <w:szCs w:val="24"/>
        </w:rPr>
        <w:t>）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资格，暂停企业当年度上海市优质工程申报资格。若由于上述原因发生投诉、举报、出现工程质量问题的，我企业愿意承担相应法律责任。</w:t>
      </w:r>
    </w:p>
    <w:p>
      <w:pPr>
        <w:pStyle w:val="7"/>
        <w:shd w:val="clear" w:color="auto" w:fill="auto"/>
        <w:tabs>
          <w:tab w:val="left" w:pos="2057"/>
        </w:tabs>
        <w:spacing w:beforeLines="50" w:afterLines="50" w:line="500" w:lineRule="exact"/>
        <w:jc w:val="both"/>
        <w:rPr>
          <w:rFonts w:ascii="宋体" w:hAnsi="宋体" w:eastAsia="宋体"/>
          <w:sz w:val="24"/>
          <w:szCs w:val="24"/>
        </w:rPr>
      </w:pPr>
      <w:r>
        <w:rPr>
          <w:rStyle w:val="6"/>
          <w:rFonts w:ascii="宋体" w:hAnsi="宋体" w:eastAsia="宋体"/>
          <w:color w:val="000000"/>
          <w:sz w:val="24"/>
          <w:szCs w:val="24"/>
        </w:rPr>
        <w:t>*****</w:t>
      </w:r>
      <w:r>
        <w:rPr>
          <w:rStyle w:val="9"/>
          <w:rFonts w:ascii="宋体" w:hAnsi="宋体" w:eastAsia="宋体"/>
          <w:color w:val="000000"/>
          <w:sz w:val="24"/>
          <w:szCs w:val="24"/>
          <w:lang w:eastAsia="zh-CN"/>
        </w:rPr>
        <w:t>****</w:t>
      </w:r>
      <w:r>
        <w:rPr>
          <w:rStyle w:val="9"/>
          <w:rFonts w:ascii="宋体" w:hAnsi="宋体" w:eastAsia="宋体"/>
          <w:color w:val="000000"/>
          <w:sz w:val="24"/>
          <w:szCs w:val="24"/>
          <w:lang w:val="zh-CN" w:eastAsia="zh-CN"/>
        </w:rPr>
        <w:t>**</w:t>
      </w:r>
      <w:r>
        <w:rPr>
          <w:rStyle w:val="9"/>
          <w:rFonts w:ascii="宋体" w:hAnsi="宋体" w:eastAsia="宋体"/>
          <w:color w:val="000000"/>
          <w:sz w:val="24"/>
          <w:szCs w:val="24"/>
          <w:lang w:eastAsia="zh-CN"/>
        </w:rPr>
        <w:t>*****************************************</w:t>
      </w:r>
    </w:p>
    <w:p>
      <w:pPr>
        <w:pStyle w:val="7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500" w:lineRule="exact"/>
        <w:jc w:val="both"/>
        <w:rPr>
          <w:rFonts w:ascii="宋体" w:hAnsi="宋体" w:eastAsia="宋体"/>
          <w:b/>
          <w:sz w:val="24"/>
          <w:szCs w:val="24"/>
        </w:rPr>
      </w:pPr>
      <w:r>
        <w:rPr>
          <w:rStyle w:val="6"/>
          <w:rFonts w:hint="eastAsia" w:ascii="宋体" w:hAnsi="宋体" w:eastAsia="宋体"/>
          <w:b/>
          <w:color w:val="000000"/>
          <w:sz w:val="24"/>
          <w:szCs w:val="24"/>
          <w:lang w:val="zh-CN"/>
        </w:rPr>
        <w:t>会务要求</w:t>
      </w:r>
    </w:p>
    <w:p>
      <w:pPr>
        <w:pStyle w:val="7"/>
        <w:shd w:val="clear" w:color="auto" w:fill="auto"/>
        <w:spacing w:before="0" w:after="0" w:line="500" w:lineRule="exact"/>
        <w:ind w:firstLine="52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1.在施工现场为迎接检査不铺张浪费，不刻意渲染迎查气氛，不摆放与检查工作无关的其他物品；工程简介按网上下载的格式用普通</w:t>
      </w:r>
      <w:r>
        <w:rPr>
          <w:rStyle w:val="8"/>
          <w:rFonts w:ascii="宋体" w:hAnsi="宋体" w:eastAsia="宋体"/>
          <w:color w:val="000000"/>
          <w:sz w:val="24"/>
          <w:szCs w:val="24"/>
          <w:lang w:eastAsia="zh-CN"/>
        </w:rPr>
        <w:t>A</w:t>
      </w:r>
      <w:r>
        <w:rPr>
          <w:rStyle w:val="6"/>
          <w:rFonts w:ascii="宋体" w:hAnsi="宋体" w:eastAsia="宋体"/>
          <w:color w:val="000000"/>
          <w:sz w:val="24"/>
          <w:szCs w:val="24"/>
        </w:rPr>
        <w:t>4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纸打印。</w:t>
      </w:r>
    </w:p>
    <w:p>
      <w:pPr>
        <w:pStyle w:val="7"/>
        <w:shd w:val="clear" w:color="auto" w:fill="auto"/>
        <w:tabs>
          <w:tab w:val="left" w:pos="635"/>
        </w:tabs>
        <w:spacing w:before="0" w:after="0" w:line="500" w:lineRule="exact"/>
        <w:ind w:firstLine="52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2.建设、监理单位必须派出项目负责人到场配合检査。</w:t>
      </w:r>
    </w:p>
    <w:p>
      <w:pPr>
        <w:pStyle w:val="7"/>
        <w:shd w:val="clear" w:color="auto" w:fill="auto"/>
        <w:tabs>
          <w:tab w:val="left" w:pos="0"/>
        </w:tabs>
        <w:spacing w:before="0" w:after="0" w:line="500" w:lineRule="exact"/>
        <w:ind w:firstLine="52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</w:rPr>
        <w:t>3.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en-US" w:eastAsia="zh-CN"/>
        </w:rPr>
        <w:t>检查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前施工单位需将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en-US" w:eastAsia="zh-CN"/>
        </w:rPr>
        <w:t>工程地理位置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图送至协会优质工程推荐检查工作组，</w:t>
      </w:r>
      <w:r>
        <w:rPr>
          <w:rStyle w:val="6"/>
          <w:rFonts w:hint="eastAsia" w:ascii="宋体" w:hAnsi="宋体" w:eastAsia="宋体"/>
          <w:b/>
          <w:color w:val="000000"/>
          <w:sz w:val="24"/>
          <w:szCs w:val="24"/>
          <w:lang w:val="zh-CN"/>
        </w:rPr>
        <w:t>必须清楚标明工地大门及会议室位置；注明</w:t>
      </w:r>
      <w:r>
        <w:rPr>
          <w:rStyle w:val="6"/>
          <w:rFonts w:ascii="宋体" w:hAnsi="宋体" w:eastAsia="宋体"/>
          <w:b/>
          <w:color w:val="000000"/>
          <w:sz w:val="24"/>
          <w:szCs w:val="24"/>
          <w:lang w:val="zh-CN"/>
        </w:rPr>
        <w:t>公司</w:t>
      </w:r>
      <w:r>
        <w:rPr>
          <w:rStyle w:val="6"/>
          <w:rFonts w:hint="eastAsia" w:ascii="宋体" w:hAnsi="宋体" w:eastAsia="宋体"/>
          <w:b/>
          <w:color w:val="000000"/>
          <w:sz w:val="24"/>
          <w:szCs w:val="24"/>
          <w:lang w:val="zh-CN"/>
        </w:rPr>
        <w:t>名称，</w:t>
      </w:r>
      <w:r>
        <w:rPr>
          <w:rStyle w:val="6"/>
          <w:rFonts w:ascii="宋体" w:hAnsi="宋体" w:eastAsia="宋体"/>
          <w:b/>
          <w:color w:val="000000"/>
          <w:sz w:val="24"/>
          <w:szCs w:val="24"/>
          <w:lang w:val="zh-CN"/>
        </w:rPr>
        <w:t>标段</w:t>
      </w:r>
      <w:r>
        <w:rPr>
          <w:rStyle w:val="6"/>
          <w:rFonts w:hint="eastAsia" w:ascii="宋体" w:hAnsi="宋体" w:eastAsia="宋体"/>
          <w:b/>
          <w:color w:val="000000"/>
          <w:sz w:val="24"/>
          <w:szCs w:val="24"/>
          <w:lang w:val="zh-CN"/>
        </w:rPr>
        <w:t>名称，两位</w:t>
      </w:r>
      <w:r>
        <w:rPr>
          <w:rStyle w:val="6"/>
          <w:rFonts w:ascii="宋体" w:hAnsi="宋体" w:eastAsia="宋体"/>
          <w:b/>
          <w:color w:val="000000"/>
          <w:sz w:val="24"/>
          <w:szCs w:val="24"/>
          <w:lang w:val="zh-CN"/>
        </w:rPr>
        <w:t>联系人</w:t>
      </w:r>
      <w:r>
        <w:rPr>
          <w:rStyle w:val="6"/>
          <w:rFonts w:hint="eastAsia" w:ascii="宋体" w:hAnsi="宋体" w:eastAsia="宋体"/>
          <w:b/>
          <w:color w:val="000000"/>
          <w:sz w:val="24"/>
          <w:szCs w:val="24"/>
          <w:lang w:val="zh-CN"/>
        </w:rPr>
        <w:t>姓名、</w:t>
      </w:r>
      <w:r>
        <w:rPr>
          <w:rStyle w:val="6"/>
          <w:rFonts w:ascii="宋体" w:hAnsi="宋体" w:eastAsia="宋体"/>
          <w:b/>
          <w:color w:val="000000"/>
          <w:sz w:val="24"/>
          <w:szCs w:val="24"/>
          <w:lang w:val="zh-CN"/>
        </w:rPr>
        <w:t>职务</w:t>
      </w:r>
      <w:r>
        <w:rPr>
          <w:rStyle w:val="6"/>
          <w:rFonts w:hint="eastAsia" w:ascii="宋体" w:hAnsi="宋体" w:eastAsia="宋体"/>
          <w:b/>
          <w:color w:val="000000"/>
          <w:sz w:val="24"/>
          <w:szCs w:val="24"/>
          <w:lang w:val="zh-CN"/>
        </w:rPr>
        <w:t>及联系电话。</w:t>
      </w:r>
    </w:p>
    <w:p>
      <w:pPr>
        <w:pStyle w:val="7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500" w:lineRule="exact"/>
        <w:jc w:val="both"/>
        <w:rPr>
          <w:rFonts w:ascii="宋体" w:hAnsi="宋体" w:eastAsia="宋体"/>
          <w:b/>
          <w:sz w:val="24"/>
          <w:szCs w:val="24"/>
        </w:rPr>
      </w:pPr>
      <w:r>
        <w:rPr>
          <w:rStyle w:val="6"/>
          <w:rFonts w:hint="eastAsia" w:ascii="宋体" w:hAnsi="宋体" w:eastAsia="宋体"/>
          <w:b/>
          <w:color w:val="000000"/>
          <w:sz w:val="24"/>
          <w:szCs w:val="24"/>
          <w:lang w:val="zh-CN"/>
        </w:rPr>
        <w:t>检查配合</w:t>
      </w:r>
    </w:p>
    <w:p>
      <w:pPr>
        <w:pStyle w:val="7"/>
        <w:shd w:val="clear" w:color="auto" w:fill="auto"/>
        <w:tabs>
          <w:tab w:val="left" w:pos="553"/>
        </w:tabs>
        <w:spacing w:before="0" w:after="0" w:line="500" w:lineRule="exact"/>
        <w:ind w:firstLine="52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1.计量标定合格的靠尺、卷尺、塞尺各一件；移动电箱一个（移动电箱电源线长度要求从固定配电箱引出后，可以到达检测部位）；</w:t>
      </w:r>
      <w:bookmarkStart w:id="0" w:name="_GoBack"/>
      <w:bookmarkEnd w:id="0"/>
      <w:r>
        <w:rPr>
          <w:rStyle w:val="6"/>
          <w:rFonts w:hint="eastAsia" w:ascii="宋体" w:hAnsi="宋体" w:eastAsia="宋体"/>
          <w:color w:val="000000"/>
          <w:sz w:val="24"/>
          <w:szCs w:val="24"/>
          <w:lang w:val="en-US" w:eastAsia="zh-CN"/>
        </w:rPr>
        <w:t>激光测距仪一个（地铁车站、桥梁工程）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。</w:t>
      </w:r>
    </w:p>
    <w:p>
      <w:pPr>
        <w:pStyle w:val="7"/>
        <w:shd w:val="clear" w:color="auto" w:fill="auto"/>
        <w:tabs>
          <w:tab w:val="left" w:pos="635"/>
        </w:tabs>
        <w:spacing w:before="0" w:after="0" w:line="500" w:lineRule="exact"/>
        <w:ind w:firstLine="52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2.盖审图章的建筑结构施工图一套。</w:t>
      </w:r>
    </w:p>
    <w:p>
      <w:pPr>
        <w:pStyle w:val="7"/>
        <w:shd w:val="clear" w:color="auto" w:fill="auto"/>
        <w:tabs>
          <w:tab w:val="left" w:pos="635"/>
        </w:tabs>
        <w:spacing w:before="0" w:after="0" w:line="500" w:lineRule="exact"/>
        <w:ind w:firstLine="52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3.提供混凝土结构已达到</w:t>
      </w:r>
      <w:r>
        <w:rPr>
          <w:rStyle w:val="6"/>
          <w:rFonts w:ascii="宋体" w:hAnsi="宋体" w:eastAsia="宋体"/>
          <w:color w:val="000000"/>
          <w:sz w:val="24"/>
          <w:szCs w:val="24"/>
        </w:rPr>
        <w:t>600</w:t>
      </w:r>
      <w:r>
        <w:rPr>
          <w:rStyle w:val="6"/>
          <w:rFonts w:hint="eastAsia" w:ascii="宋体" w:hAnsi="宋体" w:eastAsia="宋体"/>
          <w:color w:val="000000"/>
          <w:sz w:val="24"/>
          <w:szCs w:val="24"/>
        </w:rPr>
        <w:t>℃</w:t>
      </w:r>
      <w:r>
        <w:rPr>
          <w:rStyle w:val="6"/>
          <w:rFonts w:ascii="宋体" w:hAnsi="宋体" w:eastAsia="宋体"/>
          <w:color w:val="000000"/>
          <w:sz w:val="24"/>
          <w:szCs w:val="24"/>
        </w:rPr>
        <w:t>•</w:t>
      </w:r>
      <w:r>
        <w:rPr>
          <w:rStyle w:val="8"/>
          <w:rFonts w:ascii="宋体" w:hAnsi="宋体" w:eastAsia="宋体"/>
          <w:color w:val="000000"/>
          <w:sz w:val="24"/>
          <w:szCs w:val="24"/>
          <w:lang w:eastAsia="zh-CN"/>
        </w:rPr>
        <w:t>d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的部位书面说明。</w:t>
      </w:r>
    </w:p>
    <w:p>
      <w:pPr>
        <w:pStyle w:val="7"/>
        <w:shd w:val="clear" w:color="auto" w:fill="auto"/>
        <w:tabs>
          <w:tab w:val="left" w:pos="635"/>
        </w:tabs>
        <w:spacing w:before="0" w:after="0" w:line="500" w:lineRule="exact"/>
        <w:ind w:firstLine="52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4.工程临时照明必须达到检査工作需求。</w:t>
      </w:r>
    </w:p>
    <w:p>
      <w:pPr>
        <w:pStyle w:val="7"/>
        <w:shd w:val="clear" w:color="auto" w:fill="auto"/>
        <w:tabs>
          <w:tab w:val="left" w:pos="558"/>
        </w:tabs>
        <w:spacing w:before="0" w:after="0" w:line="500" w:lineRule="exact"/>
        <w:ind w:firstLine="52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</w:rPr>
        <w:t>5.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板厚度检测位置需在工程通知检査后，申报单位带好申报工程的结构平面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en-US" w:eastAsia="zh-CN"/>
        </w:rPr>
        <w:t>布置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图原件预先到优质结构推荐检查工作组随机确定楼板厚度检测楼层、位置。楼板检测位置确定后，施工单位须在工程检查之前在所定的位置打孔。</w:t>
      </w:r>
    </w:p>
    <w:p>
      <w:pPr>
        <w:pStyle w:val="7"/>
        <w:shd w:val="clear" w:color="auto" w:fill="auto"/>
        <w:spacing w:before="0" w:after="0" w:line="500" w:lineRule="exact"/>
        <w:ind w:firstLine="520" w:firstLineChars="200"/>
        <w:jc w:val="both"/>
        <w:rPr>
          <w:rStyle w:val="6"/>
          <w:rFonts w:ascii="宋体" w:hAnsi="宋体" w:eastAsia="宋体"/>
          <w:color w:val="000000"/>
          <w:sz w:val="24"/>
          <w:szCs w:val="24"/>
          <w:lang w:val="zh-CN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打孔要求：直径</w:t>
      </w:r>
      <w:r>
        <w:rPr>
          <w:rStyle w:val="6"/>
          <w:rFonts w:ascii="宋体" w:hAnsi="宋体" w:eastAsia="宋体"/>
          <w:color w:val="000000"/>
          <w:sz w:val="24"/>
          <w:szCs w:val="24"/>
        </w:rPr>
        <w:t>16</w:t>
      </w:r>
      <w:r>
        <w:rPr>
          <w:rStyle w:val="8"/>
          <w:rFonts w:ascii="宋体" w:hAnsi="宋体" w:eastAsia="宋体"/>
          <w:color w:val="000000"/>
          <w:sz w:val="24"/>
          <w:szCs w:val="24"/>
          <w:lang w:eastAsia="zh-CN"/>
        </w:rPr>
        <w:t>mm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以上，数量不少于</w:t>
      </w:r>
      <w:r>
        <w:rPr>
          <w:rStyle w:val="6"/>
          <w:rFonts w:ascii="宋体" w:hAnsi="宋体" w:eastAsia="宋体"/>
          <w:color w:val="000000"/>
          <w:sz w:val="24"/>
          <w:szCs w:val="24"/>
          <w:lang w:val="zh-CN"/>
        </w:rPr>
        <w:t>20</w:t>
      </w: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个。检测孔打好后，应在各孔口做好序号标记，并在边上做好明显标识，以便寻找。</w:t>
      </w:r>
    </w:p>
    <w:p>
      <w:pPr>
        <w:pStyle w:val="7"/>
        <w:shd w:val="clear" w:color="auto" w:fill="auto"/>
        <w:spacing w:before="0" w:after="0" w:line="500" w:lineRule="exact"/>
        <w:ind w:firstLine="522" w:firstLineChars="200"/>
        <w:jc w:val="both"/>
        <w:rPr>
          <w:rStyle w:val="6"/>
          <w:rFonts w:ascii="宋体" w:hAnsi="宋体" w:eastAsia="宋体"/>
          <w:b/>
          <w:color w:val="000000"/>
          <w:sz w:val="24"/>
          <w:szCs w:val="24"/>
          <w:lang w:val="zh-CN"/>
        </w:rPr>
      </w:pPr>
      <w:r>
        <w:rPr>
          <w:rStyle w:val="6"/>
          <w:rFonts w:hint="eastAsia" w:ascii="宋体" w:hAnsi="宋体" w:eastAsia="宋体"/>
          <w:b/>
          <w:color w:val="000000"/>
          <w:sz w:val="24"/>
          <w:szCs w:val="24"/>
          <w:lang w:val="zh-CN"/>
        </w:rPr>
        <w:t>6</w:t>
      </w:r>
      <w:r>
        <w:rPr>
          <w:rStyle w:val="6"/>
          <w:rFonts w:ascii="宋体" w:hAnsi="宋体" w:eastAsia="宋体"/>
          <w:b/>
          <w:color w:val="000000"/>
          <w:sz w:val="24"/>
          <w:szCs w:val="24"/>
          <w:lang w:val="zh-CN"/>
        </w:rPr>
        <w:t>.</w:t>
      </w:r>
      <w:r>
        <w:rPr>
          <w:rStyle w:val="6"/>
          <w:rFonts w:hint="eastAsia" w:ascii="宋体" w:hAnsi="宋体" w:eastAsia="宋体"/>
          <w:b/>
          <w:color w:val="000000"/>
          <w:sz w:val="24"/>
          <w:szCs w:val="24"/>
          <w:lang w:val="zh-CN"/>
        </w:rPr>
        <w:t>提供中标通知书复印件及单位工程划分资料复印件，</w:t>
      </w:r>
      <w:r>
        <w:rPr>
          <w:rStyle w:val="6"/>
          <w:rFonts w:ascii="宋体" w:hAnsi="宋体" w:eastAsia="宋体"/>
          <w:b/>
          <w:color w:val="000000"/>
          <w:sz w:val="24"/>
          <w:szCs w:val="24"/>
          <w:lang w:val="zh-CN"/>
        </w:rPr>
        <w:t>与</w:t>
      </w:r>
      <w:r>
        <w:rPr>
          <w:rStyle w:val="6"/>
          <w:rFonts w:hint="eastAsia" w:ascii="宋体" w:hAnsi="宋体" w:eastAsia="宋体"/>
          <w:b/>
          <w:color w:val="000000"/>
          <w:sz w:val="24"/>
          <w:szCs w:val="24"/>
          <w:lang w:val="zh-CN"/>
        </w:rPr>
        <w:t>纸质申报资料一同送至协会优质工程推荐检查工作组。</w:t>
      </w:r>
    </w:p>
    <w:p>
      <w:pPr>
        <w:pStyle w:val="7"/>
        <w:shd w:val="clear" w:color="auto" w:fill="auto"/>
        <w:spacing w:before="0" w:after="0" w:line="360" w:lineRule="auto"/>
        <w:ind w:firstLine="522" w:firstLineChars="200"/>
        <w:jc w:val="both"/>
        <w:rPr>
          <w:rStyle w:val="6"/>
          <w:rFonts w:ascii="宋体" w:hAnsi="宋体" w:eastAsia="宋体"/>
          <w:b/>
          <w:color w:val="000000"/>
          <w:sz w:val="24"/>
          <w:szCs w:val="24"/>
          <w:lang w:val="zh-CN"/>
        </w:rPr>
      </w:pPr>
    </w:p>
    <w:p>
      <w:pPr>
        <w:pStyle w:val="7"/>
        <w:shd w:val="clear" w:color="auto" w:fill="auto"/>
        <w:spacing w:before="0" w:after="0" w:line="360" w:lineRule="auto"/>
        <w:jc w:val="both"/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工程名称：</w:t>
      </w:r>
    </w:p>
    <w:p>
      <w:pPr>
        <w:pStyle w:val="7"/>
        <w:shd w:val="clear" w:color="auto" w:fill="auto"/>
        <w:spacing w:before="0" w:after="0" w:line="360" w:lineRule="auto"/>
        <w:jc w:val="both"/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承诺人（签名）：（项目经理）</w:t>
      </w:r>
    </w:p>
    <w:p>
      <w:pPr>
        <w:pStyle w:val="7"/>
        <w:shd w:val="clear" w:color="auto" w:fill="auto"/>
        <w:spacing w:before="0" w:after="0" w:line="360" w:lineRule="auto"/>
        <w:jc w:val="both"/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 xml:space="preserve">单位（盖章）： </w:t>
      </w:r>
    </w:p>
    <w:p>
      <w:pPr>
        <w:pStyle w:val="7"/>
        <w:shd w:val="clear" w:color="auto" w:fill="auto"/>
        <w:spacing w:before="0" w:after="0" w:line="360" w:lineRule="auto"/>
        <w:jc w:val="both"/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</w:pPr>
    </w:p>
    <w:p>
      <w:pPr>
        <w:pStyle w:val="7"/>
        <w:shd w:val="clear" w:color="auto" w:fill="auto"/>
        <w:spacing w:before="0" w:after="0" w:line="360" w:lineRule="auto"/>
        <w:jc w:val="both"/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</w:pPr>
    </w:p>
    <w:p>
      <w:pPr>
        <w:pStyle w:val="7"/>
        <w:shd w:val="clear" w:color="auto" w:fill="auto"/>
        <w:spacing w:before="0" w:after="0" w:line="360" w:lineRule="auto"/>
        <w:jc w:val="both"/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>承诺人（签名）：（项目总监）</w:t>
      </w:r>
    </w:p>
    <w:p>
      <w:pPr>
        <w:pStyle w:val="7"/>
        <w:shd w:val="clear" w:color="auto" w:fill="auto"/>
        <w:spacing w:before="0" w:after="0" w:line="360" w:lineRule="auto"/>
        <w:jc w:val="both"/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 xml:space="preserve">单位（盖章）： </w:t>
      </w:r>
    </w:p>
    <w:p>
      <w:pPr>
        <w:pStyle w:val="7"/>
        <w:shd w:val="clear" w:color="auto" w:fill="auto"/>
        <w:spacing w:before="0" w:after="0" w:line="360" w:lineRule="auto"/>
        <w:ind w:firstLine="520" w:firstLineChars="200"/>
        <w:jc w:val="both"/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</w:pPr>
    </w:p>
    <w:p>
      <w:pPr>
        <w:pStyle w:val="7"/>
        <w:shd w:val="clear" w:color="auto" w:fill="auto"/>
        <w:spacing w:before="0" w:after="0" w:line="360" w:lineRule="auto"/>
        <w:ind w:firstLine="520" w:firstLineChars="200"/>
        <w:jc w:val="left"/>
      </w:pPr>
      <w:r>
        <w:rPr>
          <w:rStyle w:val="6"/>
          <w:rFonts w:hint="eastAsia" w:ascii="宋体" w:hAnsi="宋体" w:eastAsia="宋体"/>
          <w:color w:val="000000"/>
          <w:sz w:val="24"/>
          <w:szCs w:val="24"/>
          <w:lang w:val="zh-CN"/>
        </w:rPr>
        <w:t xml:space="preserve">                                      年     月     日</w:t>
      </w:r>
    </w:p>
    <w:sectPr>
      <w:pgSz w:w="11906" w:h="16838"/>
      <w:pgMar w:top="1417" w:right="1797" w:bottom="1417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ngsanaUPC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B61D3"/>
    <w:multiLevelType w:val="multilevel"/>
    <w:tmpl w:val="322B61D3"/>
    <w:lvl w:ilvl="0" w:tentative="0">
      <w:start w:val="1"/>
      <w:numFmt w:val="japaneseCounting"/>
      <w:lvlText w:val="%1、"/>
      <w:lvlJc w:val="left"/>
      <w:pPr>
        <w:ind w:left="1222" w:hanging="72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1342" w:hanging="420"/>
      </w:pPr>
    </w:lvl>
    <w:lvl w:ilvl="2" w:tentative="0">
      <w:start w:val="1"/>
      <w:numFmt w:val="lowerRoman"/>
      <w:lvlText w:val="%3."/>
      <w:lvlJc w:val="right"/>
      <w:pPr>
        <w:ind w:left="1762" w:hanging="420"/>
      </w:pPr>
    </w:lvl>
    <w:lvl w:ilvl="3" w:tentative="0">
      <w:start w:val="1"/>
      <w:numFmt w:val="decimal"/>
      <w:lvlText w:val="%4."/>
      <w:lvlJc w:val="left"/>
      <w:pPr>
        <w:ind w:left="2182" w:hanging="420"/>
      </w:pPr>
    </w:lvl>
    <w:lvl w:ilvl="4" w:tentative="0">
      <w:start w:val="1"/>
      <w:numFmt w:val="lowerLetter"/>
      <w:lvlText w:val="%5)"/>
      <w:lvlJc w:val="left"/>
      <w:pPr>
        <w:ind w:left="2602" w:hanging="420"/>
      </w:pPr>
    </w:lvl>
    <w:lvl w:ilvl="5" w:tentative="0">
      <w:start w:val="1"/>
      <w:numFmt w:val="lowerRoman"/>
      <w:lvlText w:val="%6."/>
      <w:lvlJc w:val="right"/>
      <w:pPr>
        <w:ind w:left="3022" w:hanging="420"/>
      </w:pPr>
    </w:lvl>
    <w:lvl w:ilvl="6" w:tentative="0">
      <w:start w:val="1"/>
      <w:numFmt w:val="decimal"/>
      <w:lvlText w:val="%7."/>
      <w:lvlJc w:val="left"/>
      <w:pPr>
        <w:ind w:left="3442" w:hanging="420"/>
      </w:pPr>
    </w:lvl>
    <w:lvl w:ilvl="7" w:tentative="0">
      <w:start w:val="1"/>
      <w:numFmt w:val="lowerLetter"/>
      <w:lvlText w:val="%8)"/>
      <w:lvlJc w:val="left"/>
      <w:pPr>
        <w:ind w:left="3862" w:hanging="420"/>
      </w:pPr>
    </w:lvl>
    <w:lvl w:ilvl="8" w:tentative="0">
      <w:start w:val="1"/>
      <w:numFmt w:val="lowerRoman"/>
      <w:lvlText w:val="%9."/>
      <w:lvlJc w:val="right"/>
      <w:pPr>
        <w:ind w:left="42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790"/>
    <w:rsid w:val="00137F33"/>
    <w:rsid w:val="004C0049"/>
    <w:rsid w:val="004D7D10"/>
    <w:rsid w:val="005A6E55"/>
    <w:rsid w:val="00617035"/>
    <w:rsid w:val="006A08C2"/>
    <w:rsid w:val="00703A2F"/>
    <w:rsid w:val="00954721"/>
    <w:rsid w:val="009C7188"/>
    <w:rsid w:val="00A93448"/>
    <w:rsid w:val="00B77696"/>
    <w:rsid w:val="00C47790"/>
    <w:rsid w:val="00FC5139"/>
    <w:rsid w:val="00FF621D"/>
    <w:rsid w:val="035946FB"/>
    <w:rsid w:val="04C96B6B"/>
    <w:rsid w:val="12A35505"/>
    <w:rsid w:val="1A323F5A"/>
    <w:rsid w:val="1B810C4A"/>
    <w:rsid w:val="32AF1C4B"/>
    <w:rsid w:val="4B2B7B47"/>
    <w:rsid w:val="763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正文文本 (2)_"/>
    <w:link w:val="7"/>
    <w:qFormat/>
    <w:uiPriority w:val="99"/>
    <w:rPr>
      <w:rFonts w:ascii="微软雅黑" w:eastAsia="微软雅黑" w:cs="微软雅黑"/>
      <w:spacing w:val="10"/>
      <w:sz w:val="12"/>
      <w:szCs w:val="12"/>
      <w:shd w:val="clear" w:color="auto" w:fill="FFFFFF"/>
    </w:rPr>
  </w:style>
  <w:style w:type="paragraph" w:customStyle="1" w:styleId="7">
    <w:name w:val="正文文本 (2)"/>
    <w:basedOn w:val="1"/>
    <w:link w:val="6"/>
    <w:qFormat/>
    <w:uiPriority w:val="99"/>
    <w:pPr>
      <w:widowControl w:val="0"/>
      <w:shd w:val="clear" w:color="auto" w:fill="FFFFFF"/>
      <w:spacing w:before="480" w:after="360" w:line="240" w:lineRule="atLeast"/>
      <w:jc w:val="center"/>
    </w:pPr>
    <w:rPr>
      <w:rFonts w:ascii="微软雅黑" w:eastAsia="微软雅黑" w:cs="微软雅黑"/>
      <w:spacing w:val="10"/>
      <w:kern w:val="0"/>
      <w:sz w:val="12"/>
      <w:szCs w:val="12"/>
    </w:rPr>
  </w:style>
  <w:style w:type="character" w:customStyle="1" w:styleId="8">
    <w:name w:val="正文文本 (2) + AngsanaUPC"/>
    <w:qFormat/>
    <w:uiPriority w:val="99"/>
    <w:rPr>
      <w:rFonts w:ascii="AngsanaUPC" w:hAnsi="AngsanaUPC" w:eastAsia="微软雅黑" w:cs="AngsanaUPC"/>
      <w:spacing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9">
    <w:name w:val="正文文本 (2) + 间距 2 pt"/>
    <w:qFormat/>
    <w:uiPriority w:val="99"/>
    <w:rPr>
      <w:rFonts w:ascii="微软雅黑" w:hAnsi="微软雅黑" w:eastAsia="微软雅黑" w:cs="微软雅黑"/>
      <w:spacing w:val="40"/>
      <w:sz w:val="12"/>
      <w:szCs w:val="12"/>
      <w:u w:val="none"/>
      <w:shd w:val="clear" w:color="auto" w:fill="FFFFFF"/>
      <w:lang w:val="en-US" w:eastAsia="en-US"/>
    </w:rPr>
  </w:style>
  <w:style w:type="character" w:customStyle="1" w:styleId="10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171</Words>
  <Characters>975</Characters>
  <Lines>8</Lines>
  <Paragraphs>2</Paragraphs>
  <TotalTime>2</TotalTime>
  <ScaleCrop>false</ScaleCrop>
  <LinksUpToDate>false</LinksUpToDate>
  <CharactersWithSpaces>1144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2018-07-27T06:53:00Z</dcterms:created>
  <dc:creator>liuxueke</dc:creator>
  <cp:lastModifiedBy>Winter</cp:lastModifiedBy>
  <dcterms:modified xsi:type="dcterms:W3CDTF">2021-10-07T16:43:14Z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9490459FEB834CFB90FB587DEFC0C726</vt:lpwstr>
  </property>
</Properties>
</file>