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0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5013E0">
        <w:rPr>
          <w:rFonts w:asciiTheme="minorEastAsia" w:hAnsiTheme="minorEastAsia" w:hint="eastAsia"/>
          <w:sz w:val="28"/>
          <w:szCs w:val="28"/>
        </w:rPr>
        <w:t>2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761C9C" w:rsidRDefault="008A2F12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201</w:t>
      </w:r>
      <w:r w:rsidR="005013E0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8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年上海市工程建设</w:t>
      </w: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QC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小组活动优秀企业名单</w:t>
      </w:r>
    </w:p>
    <w:p w:rsidR="008A2F12" w:rsidRDefault="00761C9C" w:rsidP="00761C9C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5C37" w:rsidTr="00775C37">
        <w:trPr>
          <w:trHeight w:val="454"/>
        </w:trPr>
        <w:tc>
          <w:tcPr>
            <w:tcW w:w="8522" w:type="dxa"/>
            <w:vAlign w:val="center"/>
          </w:tcPr>
          <w:p w:rsidR="00775C37" w:rsidRPr="00775C37" w:rsidRDefault="00775C37" w:rsidP="00775C37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上海市机械施工集团有限公司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上海建工一建集团有限公司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上海建工二建集团有限公司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上海建工四建集团有限公司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上海建工五建集团有限公司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上海建工七建集团有限公司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上海建工集团股份有限公司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hint="eastAsia"/>
              </w:rPr>
            </w:pPr>
            <w:r>
              <w:rPr>
                <w:rFonts w:hint="eastAsia"/>
              </w:rPr>
              <w:t>上海市政工程设计研究总院（集团）有限公司第二设计研究院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上海公路桥梁（集团）有限公司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上海隧道工程有限公司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上海森信建设集团有限公司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上海家树建筑工程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上海浦兴路桥建设工程有限公司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上海市浦东新区建设（集团）有限公司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上海宝冶集团有限公司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上海同济建设有限公司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舜元建设（集团）有限公司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上海星宇建设集团有限公司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上海金安泰建筑安装工程有限公司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中船第九设计研究院工程有限公司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中交隧道工程局有限公司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中交第三航务工程局有限公司上海分公司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中交第三航务工程局有限公司南京分公司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中交第三航务工程局有限公司厦门分公司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中交第三航务工程局</w:t>
            </w:r>
            <w:proofErr w:type="gramStart"/>
            <w:r>
              <w:rPr>
                <w:rFonts w:hint="eastAsia"/>
              </w:rPr>
              <w:t>有限公司交建分公司</w:t>
            </w:r>
            <w:proofErr w:type="gramEnd"/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上海为绿景观建设有限公司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中建一局集团第一建筑有限公司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中建二局第一建筑工程有限公司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中建二局装饰工程有限公司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中建三局安装工程有限公司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中建五局华东建设有限公司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中建七局（上海）有限公司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中建安装工程有限公司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中建八局第一建设有限公司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中建八局第二建设有限公司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中建八局第四建设有限公司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中国建筑第八工程局有限公司青岛分公司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中国建筑第八工程局有限公司总承包公司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中国建筑第八工程局有限公司上海分公司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中建八局浙江建设有限公司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中建八局装饰工程有限公司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中铁一局</w:t>
            </w:r>
            <w:proofErr w:type="gramStart"/>
            <w:r>
              <w:rPr>
                <w:rFonts w:hint="eastAsia"/>
              </w:rPr>
              <w:t>集团电</w:t>
            </w:r>
            <w:proofErr w:type="gramEnd"/>
            <w:r>
              <w:rPr>
                <w:rFonts w:hint="eastAsia"/>
              </w:rPr>
              <w:t>务工程有限公司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中铁二局工程有限公司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中铁五局集团第六工程有限责任公司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中铁上海工程局集团有限公司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中铁建工集团有限公司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中铁电气化</w:t>
            </w:r>
            <w:proofErr w:type="gramStart"/>
            <w:r>
              <w:rPr>
                <w:rFonts w:hint="eastAsia"/>
              </w:rPr>
              <w:t>局集团</w:t>
            </w:r>
            <w:proofErr w:type="gramEnd"/>
            <w:r>
              <w:rPr>
                <w:rFonts w:hint="eastAsia"/>
              </w:rPr>
              <w:t>有限公司上海电气化工程分公司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中铁十一局集团城市轨道工程有限公司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中铁建设集团有限公司华东分公司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中铁十五局集团有限公司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中铁十五局集团第二工程有限公司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中铁十四局集团有限公司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中铁十二局集团有限公司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中铁十六局集团有限公司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中铁十八局集团第五工程有限公司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中国铁建大桥工程</w:t>
            </w:r>
            <w:proofErr w:type="gramStart"/>
            <w:r>
              <w:rPr>
                <w:rFonts w:hint="eastAsia"/>
              </w:rPr>
              <w:t>局集团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中铁二十三局集团轨道交通工程有限公司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中铁二十四局集团有限公司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中铁二十四局集团有限公司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中铁建电气化</w:t>
            </w:r>
            <w:proofErr w:type="gramStart"/>
            <w:r>
              <w:rPr>
                <w:rFonts w:hint="eastAsia"/>
              </w:rPr>
              <w:t>局集团</w:t>
            </w:r>
            <w:proofErr w:type="gramEnd"/>
            <w:r>
              <w:rPr>
                <w:rFonts w:hint="eastAsia"/>
              </w:rPr>
              <w:t>南方工程有限公司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江苏省建工集团有限公司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江苏建院营造股份有限公司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通州建总集团有限公司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江苏扬建集团有限公司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泰兴一建建设集团有限公司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龙</w:t>
            </w:r>
            <w:proofErr w:type="gramStart"/>
            <w:r>
              <w:rPr>
                <w:rFonts w:hint="eastAsia"/>
              </w:rPr>
              <w:t>信建设</w:t>
            </w:r>
            <w:proofErr w:type="gramEnd"/>
            <w:r>
              <w:rPr>
                <w:rFonts w:hint="eastAsia"/>
              </w:rPr>
              <w:t>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江苏兴港建设集团有限公司（沪）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江苏省建筑工程集团有限公司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江苏南通三建集团股份有限公司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南通市达欣工程股份有限公司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江苏省苏中建设集团股份有限公司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江苏地质基桩工程公司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浙江省建工集团有限责任公司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浙江省地矿建设有限公司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浙江中成建工集团有限公司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天建设</w:t>
            </w:r>
            <w:proofErr w:type="gramEnd"/>
            <w:r>
              <w:rPr>
                <w:rFonts w:hint="eastAsia"/>
              </w:rPr>
              <w:t>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浙江万汇建设集团有限公司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浙江祥生建设工程有限公司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浙江勤业建工集团有限公司</w:t>
            </w:r>
          </w:p>
        </w:tc>
      </w:tr>
      <w:tr w:rsidR="005013E0" w:rsidTr="00775C37">
        <w:trPr>
          <w:trHeight w:val="454"/>
        </w:trPr>
        <w:tc>
          <w:tcPr>
            <w:tcW w:w="8522" w:type="dxa"/>
            <w:vAlign w:val="center"/>
          </w:tcPr>
          <w:p w:rsidR="005013E0" w:rsidRDefault="005013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上海中锦建设集团股份有限公司</w:t>
            </w:r>
          </w:p>
        </w:tc>
      </w:tr>
    </w:tbl>
    <w:p w:rsidR="00775C37" w:rsidRPr="00761C9C" w:rsidRDefault="00775C37" w:rsidP="001B1328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</w:p>
    <w:sectPr w:rsidR="00775C37" w:rsidRPr="00761C9C" w:rsidSect="00EE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53" w:rsidRDefault="00A75953" w:rsidP="008A2F12">
      <w:r>
        <w:separator/>
      </w:r>
    </w:p>
  </w:endnote>
  <w:endnote w:type="continuationSeparator" w:id="0">
    <w:p w:rsidR="00A75953" w:rsidRDefault="00A75953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53" w:rsidRDefault="00A75953" w:rsidP="008A2F12">
      <w:r>
        <w:separator/>
      </w:r>
    </w:p>
  </w:footnote>
  <w:footnote w:type="continuationSeparator" w:id="0">
    <w:p w:rsidR="00A75953" w:rsidRDefault="00A75953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12"/>
    <w:rsid w:val="00010C9B"/>
    <w:rsid w:val="00132387"/>
    <w:rsid w:val="001578E4"/>
    <w:rsid w:val="001B1328"/>
    <w:rsid w:val="0023366B"/>
    <w:rsid w:val="004E4ADA"/>
    <w:rsid w:val="005013E0"/>
    <w:rsid w:val="005F2734"/>
    <w:rsid w:val="0060756E"/>
    <w:rsid w:val="00761C9C"/>
    <w:rsid w:val="00775C37"/>
    <w:rsid w:val="008A2F12"/>
    <w:rsid w:val="00A75953"/>
    <w:rsid w:val="00A92B87"/>
    <w:rsid w:val="00D222FF"/>
    <w:rsid w:val="00E84C4F"/>
    <w:rsid w:val="00E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9</cp:revision>
  <dcterms:created xsi:type="dcterms:W3CDTF">2017-04-28T07:47:00Z</dcterms:created>
  <dcterms:modified xsi:type="dcterms:W3CDTF">2018-06-18T14:17:00Z</dcterms:modified>
</cp:coreProperties>
</file>